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3C" w:rsidRPr="001B415A" w:rsidRDefault="00D80C15" w:rsidP="00D80C15">
      <w:pPr>
        <w:pStyle w:val="Default"/>
        <w:rPr>
          <w:b/>
          <w:bCs/>
          <w:sz w:val="28"/>
        </w:rPr>
      </w:pPr>
      <w:bookmarkStart w:id="0" w:name="_GoBack"/>
      <w:bookmarkEnd w:id="0"/>
      <w:r w:rsidRPr="001B415A">
        <w:rPr>
          <w:b/>
          <w:bCs/>
          <w:sz w:val="28"/>
        </w:rPr>
        <w:t>ADMINISTRATIVE PROCEDURE</w:t>
      </w:r>
      <w:r w:rsidR="003122AA" w:rsidRPr="001B415A">
        <w:rPr>
          <w:b/>
          <w:bCs/>
          <w:sz w:val="28"/>
        </w:rPr>
        <w:t xml:space="preserve"> NO: </w:t>
      </w:r>
      <w:r w:rsidRPr="001B415A">
        <w:rPr>
          <w:b/>
          <w:bCs/>
          <w:sz w:val="28"/>
        </w:rPr>
        <w:t xml:space="preserve"> </w:t>
      </w:r>
      <w:r w:rsidR="0077083C" w:rsidRPr="001B415A">
        <w:rPr>
          <w:b/>
          <w:bCs/>
          <w:sz w:val="28"/>
        </w:rPr>
        <w:t xml:space="preserve">AP </w:t>
      </w:r>
      <w:r w:rsidR="008B3E43" w:rsidRPr="001B415A">
        <w:rPr>
          <w:b/>
          <w:bCs/>
          <w:sz w:val="28"/>
        </w:rPr>
        <w:t>601</w:t>
      </w:r>
    </w:p>
    <w:p w:rsidR="0077083C" w:rsidRPr="001B415A" w:rsidRDefault="0077083C" w:rsidP="00D80C15">
      <w:pPr>
        <w:pStyle w:val="Default"/>
        <w:rPr>
          <w:sz w:val="28"/>
        </w:rPr>
      </w:pPr>
    </w:p>
    <w:p w:rsidR="00D80C15" w:rsidRPr="001B415A" w:rsidRDefault="00D80C15" w:rsidP="00D80C15">
      <w:pPr>
        <w:pStyle w:val="Default"/>
        <w:rPr>
          <w:b/>
          <w:bCs/>
          <w:sz w:val="28"/>
        </w:rPr>
      </w:pPr>
      <w:r w:rsidRPr="001B415A">
        <w:rPr>
          <w:b/>
          <w:bCs/>
          <w:sz w:val="28"/>
        </w:rPr>
        <w:t>RELATED TO P</w:t>
      </w:r>
      <w:r w:rsidR="003122AA" w:rsidRPr="001B415A">
        <w:rPr>
          <w:b/>
          <w:bCs/>
          <w:sz w:val="28"/>
        </w:rPr>
        <w:t xml:space="preserve">OLICY NO. </w:t>
      </w:r>
      <w:r w:rsidR="0077083C" w:rsidRPr="001B415A">
        <w:rPr>
          <w:b/>
          <w:bCs/>
          <w:sz w:val="28"/>
        </w:rPr>
        <w:t xml:space="preserve"> </w:t>
      </w:r>
      <w:r w:rsidR="008B3E43" w:rsidRPr="001B415A">
        <w:rPr>
          <w:b/>
          <w:bCs/>
          <w:sz w:val="28"/>
        </w:rPr>
        <w:t>BP 601</w:t>
      </w:r>
    </w:p>
    <w:p w:rsidR="00D80C15" w:rsidRPr="001B415A" w:rsidRDefault="00D80C15" w:rsidP="00D80C15">
      <w:pPr>
        <w:pStyle w:val="Default"/>
        <w:rPr>
          <w:sz w:val="28"/>
        </w:rPr>
      </w:pPr>
    </w:p>
    <w:p w:rsidR="00C05817" w:rsidRPr="001B415A" w:rsidRDefault="00D80C15" w:rsidP="00A47D54">
      <w:pPr>
        <w:pStyle w:val="Default"/>
      </w:pPr>
      <w:r w:rsidRPr="001B415A">
        <w:rPr>
          <w:b/>
          <w:bCs/>
          <w:sz w:val="28"/>
        </w:rPr>
        <w:t xml:space="preserve">TITLE: </w:t>
      </w:r>
      <w:r w:rsidR="008B3E43" w:rsidRPr="001B415A">
        <w:rPr>
          <w:b/>
          <w:bCs/>
          <w:sz w:val="28"/>
        </w:rPr>
        <w:t>Purchasing Procedure</w:t>
      </w:r>
      <w:r w:rsidR="00CB7AF8" w:rsidRPr="001B415A">
        <w:rPr>
          <w:b/>
          <w:bCs/>
          <w:sz w:val="28"/>
        </w:rPr>
        <w:t>s</w:t>
      </w:r>
    </w:p>
    <w:p w:rsidR="00C05817" w:rsidRPr="001B415A" w:rsidRDefault="00C05817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014416132"/>
        <w:placeholder>
          <w:docPart w:val="132C68032C604C3CA3B4F3E20843A279"/>
        </w:placeholder>
      </w:sdtPr>
      <w:sdtEndPr/>
      <w:sdtContent>
        <w:p w:rsidR="008B3E43" w:rsidRPr="001B415A" w:rsidRDefault="008B3E43" w:rsidP="008B3E43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 xml:space="preserve">In all procurements, the purchaser </w:t>
          </w:r>
          <w:r w:rsidR="005D7800" w:rsidRPr="001B415A">
            <w:rPr>
              <w:rFonts w:ascii="Arial" w:hAnsi="Arial" w:cs="Arial"/>
              <w:sz w:val="24"/>
              <w:szCs w:val="24"/>
            </w:rPr>
            <w:t>shall act in the best interest of UCC to determine best value and promote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a fair and competitive process among vendors.  Purchase decisions may be</w:t>
          </w:r>
          <w:r w:rsidR="005D7800" w:rsidRPr="001B415A">
            <w:rPr>
              <w:rFonts w:ascii="Arial" w:hAnsi="Arial" w:cs="Arial"/>
              <w:sz w:val="24"/>
              <w:szCs w:val="24"/>
            </w:rPr>
            <w:t xml:space="preserve"> made on lowest price, but factors</w:t>
          </w:r>
          <w:r w:rsidR="009125D3" w:rsidRPr="001B415A">
            <w:rPr>
              <w:rFonts w:ascii="Arial" w:hAnsi="Arial" w:cs="Arial"/>
              <w:sz w:val="24"/>
              <w:szCs w:val="24"/>
            </w:rPr>
            <w:t xml:space="preserve"> such as warranties, shipping and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handling fees, delivery schedule, and quality </w:t>
          </w:r>
          <w:r w:rsidR="005D7800" w:rsidRPr="001B415A">
            <w:rPr>
              <w:rFonts w:ascii="Arial" w:hAnsi="Arial" w:cs="Arial"/>
              <w:sz w:val="24"/>
              <w:szCs w:val="24"/>
            </w:rPr>
            <w:t>should also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be considered.</w:t>
          </w:r>
        </w:p>
        <w:p w:rsidR="008B3E43" w:rsidRPr="001B415A" w:rsidRDefault="00024EA6" w:rsidP="005D7800">
          <w:pPr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>P</w:t>
          </w:r>
          <w:r w:rsidR="008B3E43" w:rsidRPr="001B415A">
            <w:rPr>
              <w:rFonts w:ascii="Arial" w:hAnsi="Arial" w:cs="Arial"/>
              <w:sz w:val="24"/>
              <w:szCs w:val="24"/>
            </w:rPr>
            <w:t>ublic employee</w:t>
          </w:r>
          <w:r w:rsidRPr="001B415A">
            <w:rPr>
              <w:rFonts w:ascii="Arial" w:hAnsi="Arial" w:cs="Arial"/>
              <w:sz w:val="24"/>
              <w:szCs w:val="24"/>
            </w:rPr>
            <w:t>s may not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benefit directly from their position, or as a result of any transacti</w:t>
          </w:r>
          <w:r w:rsidRPr="001B415A">
            <w:rPr>
              <w:rFonts w:ascii="Arial" w:hAnsi="Arial" w:cs="Arial"/>
              <w:sz w:val="24"/>
              <w:szCs w:val="24"/>
            </w:rPr>
            <w:t>on involving public funds.  E</w:t>
          </w:r>
          <w:r w:rsidR="008B3E43" w:rsidRPr="001B415A">
            <w:rPr>
              <w:rFonts w:ascii="Arial" w:hAnsi="Arial" w:cs="Arial"/>
              <w:sz w:val="24"/>
              <w:szCs w:val="24"/>
            </w:rPr>
            <w:t>mployee</w:t>
          </w:r>
          <w:r w:rsidRPr="001B415A">
            <w:rPr>
              <w:rFonts w:ascii="Arial" w:hAnsi="Arial" w:cs="Arial"/>
              <w:sz w:val="24"/>
              <w:szCs w:val="24"/>
            </w:rPr>
            <w:t>s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authorized to purchase on behalf of the College may </w:t>
          </w:r>
          <w:r w:rsidRPr="001B415A">
            <w:rPr>
              <w:rFonts w:ascii="Arial" w:hAnsi="Arial" w:cs="Arial"/>
              <w:sz w:val="24"/>
              <w:szCs w:val="24"/>
            </w:rPr>
            <w:t xml:space="preserve">not 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solicit or accept any gratuity from a vendor.  </w:t>
          </w:r>
          <w:r w:rsidR="008B3E43" w:rsidRPr="001B415A">
            <w:rPr>
              <w:rFonts w:ascii="Arial" w:hAnsi="Arial" w:cs="Arial"/>
              <w:b/>
              <w:sz w:val="24"/>
              <w:szCs w:val="24"/>
            </w:rPr>
            <w:t>ORS 244.040</w:t>
          </w:r>
          <w:r w:rsidR="008B3E43" w:rsidRPr="001B415A">
            <w:rPr>
              <w:rFonts w:ascii="Arial" w:hAnsi="Arial" w:cs="Arial"/>
              <w:sz w:val="24"/>
              <w:szCs w:val="24"/>
            </w:rPr>
            <w:t>.</w:t>
          </w:r>
        </w:p>
        <w:p w:rsidR="008B3E43" w:rsidRPr="001B415A" w:rsidRDefault="008B3E43" w:rsidP="008B3E43">
          <w:pPr>
            <w:ind w:left="36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>There are three main thresholds governed by statute.</w:t>
          </w:r>
        </w:p>
        <w:p w:rsidR="008B3E43" w:rsidRPr="001B415A" w:rsidRDefault="008B3E43" w:rsidP="008B3E43">
          <w:pPr>
            <w:pStyle w:val="ListParagraph"/>
            <w:numPr>
              <w:ilvl w:val="0"/>
              <w:numId w:val="15"/>
            </w:numPr>
            <w:spacing w:after="0" w:line="240" w:lineRule="auto"/>
            <w:ind w:left="108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Small Procurements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are those that are &lt;$10,000.00.</w:t>
          </w:r>
        </w:p>
        <w:p w:rsidR="008B3E43" w:rsidRPr="001B415A" w:rsidRDefault="008B3E43" w:rsidP="008B3E43">
          <w:pPr>
            <w:pStyle w:val="ListParagraph"/>
            <w:numPr>
              <w:ilvl w:val="0"/>
              <w:numId w:val="15"/>
            </w:numPr>
            <w:spacing w:after="0" w:line="240" w:lineRule="auto"/>
            <w:ind w:left="108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Intermediate Procurements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are </w:t>
          </w:r>
          <w:r w:rsidRPr="001B415A">
            <w:rPr>
              <w:rFonts w:ascii="Arial" w:hAnsi="Arial" w:cs="Arial"/>
              <w:sz w:val="24"/>
              <w:szCs w:val="24"/>
              <w:u w:val="single"/>
            </w:rPr>
            <w:t>&gt;</w:t>
          </w:r>
          <w:r w:rsidRPr="001B415A">
            <w:rPr>
              <w:rFonts w:ascii="Arial" w:hAnsi="Arial" w:cs="Arial"/>
              <w:sz w:val="24"/>
              <w:szCs w:val="24"/>
            </w:rPr>
            <w:t>$10,000.00 but &lt;$150,000.00.</w:t>
          </w:r>
        </w:p>
        <w:p w:rsidR="008B3E43" w:rsidRPr="001B415A" w:rsidRDefault="008B3E43" w:rsidP="008B3E43">
          <w:pPr>
            <w:pStyle w:val="ListParagraph"/>
            <w:numPr>
              <w:ilvl w:val="0"/>
              <w:numId w:val="15"/>
            </w:numPr>
            <w:spacing w:after="0" w:line="240" w:lineRule="auto"/>
            <w:ind w:left="108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Large Procurements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are </w:t>
          </w:r>
          <w:r w:rsidRPr="001B415A">
            <w:rPr>
              <w:rFonts w:ascii="Arial" w:hAnsi="Arial" w:cs="Arial"/>
              <w:sz w:val="24"/>
              <w:szCs w:val="24"/>
              <w:u w:val="single"/>
            </w:rPr>
            <w:t>&gt;</w:t>
          </w:r>
          <w:r w:rsidRPr="001B415A">
            <w:rPr>
              <w:rFonts w:ascii="Arial" w:hAnsi="Arial" w:cs="Arial"/>
              <w:sz w:val="24"/>
              <w:szCs w:val="24"/>
            </w:rPr>
            <w:t>$150,000.00.</w:t>
          </w:r>
        </w:p>
        <w:p w:rsidR="005D7800" w:rsidRPr="001B415A" w:rsidRDefault="005D7800" w:rsidP="005D7800">
          <w:pPr>
            <w:pStyle w:val="ListParagraph"/>
            <w:spacing w:after="0" w:line="240" w:lineRule="auto"/>
            <w:ind w:left="1080"/>
            <w:rPr>
              <w:rFonts w:ascii="Arial" w:hAnsi="Arial" w:cs="Arial"/>
              <w:sz w:val="24"/>
              <w:szCs w:val="24"/>
            </w:rPr>
          </w:pPr>
        </w:p>
        <w:p w:rsidR="008B3E43" w:rsidRPr="001B415A" w:rsidRDefault="008B3E43" w:rsidP="008B3E43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Small Procurements:</w:t>
          </w:r>
        </w:p>
        <w:p w:rsidR="00921FF2" w:rsidRPr="001B415A" w:rsidRDefault="008B3E43" w:rsidP="00921FF2">
          <w:pPr>
            <w:ind w:left="72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 xml:space="preserve">UCC has decentralized purchasing authority for Small Procurements.  Purchases of &lt;$10,000.00 generated at the department level </w:t>
          </w:r>
          <w:r w:rsidR="00396BDF" w:rsidRPr="001B415A">
            <w:rPr>
              <w:rFonts w:ascii="Arial" w:hAnsi="Arial" w:cs="Arial"/>
              <w:sz w:val="24"/>
              <w:szCs w:val="24"/>
            </w:rPr>
            <w:t>may be completed if sufficient budget and signature</w:t>
          </w:r>
          <w:r w:rsidR="005D7800" w:rsidRPr="001B415A">
            <w:rPr>
              <w:rFonts w:ascii="Arial" w:hAnsi="Arial" w:cs="Arial"/>
              <w:sz w:val="24"/>
              <w:szCs w:val="24"/>
            </w:rPr>
            <w:t xml:space="preserve"> authority</w:t>
          </w:r>
          <w:r w:rsidR="00396BDF" w:rsidRPr="001B415A">
            <w:rPr>
              <w:rFonts w:ascii="Arial" w:hAnsi="Arial" w:cs="Arial"/>
              <w:sz w:val="24"/>
              <w:szCs w:val="24"/>
            </w:rPr>
            <w:t xml:space="preserve"> exists</w:t>
          </w:r>
          <w:r w:rsidR="005D7800" w:rsidRPr="001B415A">
            <w:rPr>
              <w:rFonts w:ascii="Arial" w:hAnsi="Arial" w:cs="Arial"/>
              <w:sz w:val="24"/>
              <w:szCs w:val="24"/>
            </w:rPr>
            <w:t>.  These a</w:t>
          </w:r>
          <w:r w:rsidRPr="001B415A">
            <w:rPr>
              <w:rFonts w:ascii="Arial" w:hAnsi="Arial" w:cs="Arial"/>
              <w:sz w:val="24"/>
              <w:szCs w:val="24"/>
            </w:rPr>
            <w:t>pproval levels are established by the Finance Department and set in Banner.  It is encouraged, but not required, to generate a Purchase Order at the Small Procurement level.  Purchasers are charged with seeking lowest price and/or best value for all procurements.</w:t>
          </w:r>
        </w:p>
        <w:p w:rsidR="008B3E43" w:rsidRPr="001B415A" w:rsidRDefault="008B3E43" w:rsidP="008B3E43">
          <w:pPr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>Purchase Orders or more detailed and formal Contracts are required for Intermediate and Large Procurements.</w:t>
          </w:r>
        </w:p>
        <w:p w:rsidR="008B3E43" w:rsidRPr="001B415A" w:rsidRDefault="008B3E43" w:rsidP="008B3E43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Intermediate Procurements:</w:t>
          </w:r>
        </w:p>
        <w:p w:rsidR="008B3E43" w:rsidRPr="001B415A" w:rsidRDefault="00D8726F" w:rsidP="008B3E43">
          <w:pPr>
            <w:ind w:left="72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 xml:space="preserve">The 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Purchasing </w:t>
          </w:r>
          <w:r w:rsidR="007862CF" w:rsidRPr="001B415A">
            <w:rPr>
              <w:rFonts w:ascii="Arial" w:hAnsi="Arial" w:cs="Arial"/>
              <w:sz w:val="24"/>
              <w:szCs w:val="24"/>
            </w:rPr>
            <w:t>Manager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must be involved to insure </w:t>
          </w:r>
          <w:r w:rsidR="00920C4C" w:rsidRPr="001B415A">
            <w:rPr>
              <w:rFonts w:ascii="Arial" w:hAnsi="Arial" w:cs="Arial"/>
              <w:sz w:val="24"/>
              <w:szCs w:val="24"/>
            </w:rPr>
            <w:t>compliance with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applicable </w:t>
          </w:r>
          <w:r w:rsidR="00D93C6A" w:rsidRPr="001B415A">
            <w:rPr>
              <w:rFonts w:ascii="Arial" w:hAnsi="Arial" w:cs="Arial"/>
              <w:sz w:val="24"/>
              <w:szCs w:val="24"/>
            </w:rPr>
            <w:t xml:space="preserve">policies and 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statutes.  A Purchase </w:t>
          </w:r>
          <w:r w:rsidR="00D93C6A" w:rsidRPr="001B415A">
            <w:rPr>
              <w:rFonts w:ascii="Arial" w:hAnsi="Arial" w:cs="Arial"/>
              <w:sz w:val="24"/>
              <w:szCs w:val="24"/>
            </w:rPr>
            <w:t>Order is required, which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may be generated in the originating department.  A </w:t>
          </w:r>
          <w:r w:rsidR="00D93C6A" w:rsidRPr="001B415A">
            <w:rPr>
              <w:rFonts w:ascii="Arial" w:hAnsi="Arial" w:cs="Arial"/>
              <w:sz w:val="24"/>
              <w:szCs w:val="24"/>
            </w:rPr>
            <w:t xml:space="preserve">required </w:t>
          </w:r>
          <w:r w:rsidR="008B3E43" w:rsidRPr="001B415A">
            <w:rPr>
              <w:rFonts w:ascii="Arial" w:hAnsi="Arial" w:cs="Arial"/>
              <w:sz w:val="24"/>
              <w:szCs w:val="24"/>
            </w:rPr>
            <w:t>minimu</w:t>
          </w:r>
          <w:r w:rsidR="00D93C6A" w:rsidRPr="001B415A">
            <w:rPr>
              <w:rFonts w:ascii="Arial" w:hAnsi="Arial" w:cs="Arial"/>
              <w:sz w:val="24"/>
              <w:szCs w:val="24"/>
            </w:rPr>
            <w:t>m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</w:t>
          </w:r>
          <w:r w:rsidR="009125D3" w:rsidRPr="001B415A">
            <w:rPr>
              <w:rFonts w:ascii="Arial" w:hAnsi="Arial" w:cs="Arial"/>
              <w:sz w:val="24"/>
              <w:szCs w:val="24"/>
            </w:rPr>
            <w:t>three (</w:t>
          </w:r>
          <w:r w:rsidR="008B3E43" w:rsidRPr="001B415A">
            <w:rPr>
              <w:rFonts w:ascii="Arial" w:hAnsi="Arial" w:cs="Arial"/>
              <w:sz w:val="24"/>
              <w:szCs w:val="24"/>
            </w:rPr>
            <w:t>3</w:t>
          </w:r>
          <w:r w:rsidR="009125D3" w:rsidRPr="001B415A">
            <w:rPr>
              <w:rFonts w:ascii="Arial" w:hAnsi="Arial" w:cs="Arial"/>
              <w:sz w:val="24"/>
              <w:szCs w:val="24"/>
            </w:rPr>
            <w:t xml:space="preserve">) </w:t>
          </w:r>
          <w:r w:rsidR="00B45CB5" w:rsidRPr="001B415A">
            <w:rPr>
              <w:rFonts w:ascii="Arial" w:hAnsi="Arial" w:cs="Arial"/>
              <w:sz w:val="24"/>
              <w:szCs w:val="24"/>
            </w:rPr>
            <w:t>Quotes from different v</w:t>
          </w:r>
          <w:r w:rsidR="008B3E43" w:rsidRPr="001B415A">
            <w:rPr>
              <w:rFonts w:ascii="Arial" w:hAnsi="Arial" w:cs="Arial"/>
              <w:sz w:val="24"/>
              <w:szCs w:val="24"/>
            </w:rPr>
            <w:t>endors insure</w:t>
          </w:r>
          <w:r w:rsidR="00D93C6A" w:rsidRPr="001B415A">
            <w:rPr>
              <w:rFonts w:ascii="Arial" w:hAnsi="Arial" w:cs="Arial"/>
              <w:sz w:val="24"/>
              <w:szCs w:val="24"/>
            </w:rPr>
            <w:t>s market competition and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keep</w:t>
          </w:r>
          <w:r w:rsidR="00D93C6A" w:rsidRPr="001B415A">
            <w:rPr>
              <w:rFonts w:ascii="Arial" w:hAnsi="Arial" w:cs="Arial"/>
              <w:sz w:val="24"/>
              <w:szCs w:val="24"/>
            </w:rPr>
            <w:t>s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vendors active and eng</w:t>
          </w:r>
          <w:r w:rsidR="00D93C6A" w:rsidRPr="001B415A">
            <w:rPr>
              <w:rFonts w:ascii="Arial" w:hAnsi="Arial" w:cs="Arial"/>
              <w:sz w:val="24"/>
              <w:szCs w:val="24"/>
            </w:rPr>
            <w:t xml:space="preserve">aged.  </w:t>
          </w:r>
          <w:r w:rsidR="00B45CB5" w:rsidRPr="001B415A">
            <w:rPr>
              <w:rFonts w:ascii="Arial" w:hAnsi="Arial" w:cs="Arial"/>
              <w:sz w:val="24"/>
              <w:szCs w:val="24"/>
            </w:rPr>
            <w:lastRenderedPageBreak/>
            <w:t xml:space="preserve">Communicating equally with each vendor is critical so no vendor has a competitive advantage.  </w:t>
          </w:r>
          <w:r w:rsidR="00920C4C" w:rsidRPr="001B415A">
            <w:rPr>
              <w:rFonts w:ascii="Arial" w:hAnsi="Arial" w:cs="Arial"/>
              <w:sz w:val="24"/>
              <w:szCs w:val="24"/>
            </w:rPr>
            <w:t>Q</w:t>
          </w:r>
          <w:r w:rsidR="00921FF2" w:rsidRPr="001B415A">
            <w:rPr>
              <w:rFonts w:ascii="Arial" w:hAnsi="Arial" w:cs="Arial"/>
              <w:sz w:val="24"/>
              <w:szCs w:val="24"/>
            </w:rPr>
            <w:t>uotes may be accepted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by </w:t>
          </w:r>
          <w:r w:rsidRPr="001B415A">
            <w:rPr>
              <w:rFonts w:ascii="Arial" w:hAnsi="Arial" w:cs="Arial"/>
              <w:sz w:val="24"/>
              <w:szCs w:val="24"/>
            </w:rPr>
            <w:t>any method</w:t>
          </w:r>
          <w:r w:rsidR="00D93C6A" w:rsidRPr="001B415A">
            <w:rPr>
              <w:rFonts w:ascii="Arial" w:hAnsi="Arial" w:cs="Arial"/>
              <w:sz w:val="24"/>
              <w:szCs w:val="24"/>
            </w:rPr>
            <w:t>,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but t</w:t>
          </w:r>
          <w:r w:rsidR="008B3E43" w:rsidRPr="001B415A">
            <w:rPr>
              <w:rFonts w:ascii="Arial" w:hAnsi="Arial" w:cs="Arial"/>
              <w:sz w:val="24"/>
              <w:szCs w:val="24"/>
            </w:rPr>
            <w:t>he purc</w:t>
          </w:r>
          <w:r w:rsidR="00921FF2" w:rsidRPr="001B415A">
            <w:rPr>
              <w:rFonts w:ascii="Arial" w:hAnsi="Arial" w:cs="Arial"/>
              <w:sz w:val="24"/>
              <w:szCs w:val="24"/>
            </w:rPr>
            <w:t>haser soliciting the</w:t>
          </w:r>
          <w:r w:rsidRPr="001B415A">
            <w:rPr>
              <w:rFonts w:ascii="Arial" w:hAnsi="Arial" w:cs="Arial"/>
              <w:sz w:val="24"/>
              <w:szCs w:val="24"/>
            </w:rPr>
            <w:t>m</w:t>
          </w:r>
          <w:r w:rsidR="00921FF2" w:rsidRPr="001B415A">
            <w:rPr>
              <w:rFonts w:ascii="Arial" w:hAnsi="Arial" w:cs="Arial"/>
              <w:sz w:val="24"/>
              <w:szCs w:val="24"/>
            </w:rPr>
            <w:t xml:space="preserve"> must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document all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</w:t>
          </w:r>
          <w:r w:rsidR="00921FF2" w:rsidRPr="001B415A">
            <w:rPr>
              <w:rFonts w:ascii="Arial" w:hAnsi="Arial" w:cs="Arial"/>
              <w:sz w:val="24"/>
              <w:szCs w:val="24"/>
            </w:rPr>
            <w:t>contacts and forward the information to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the Pu</w:t>
          </w:r>
          <w:r w:rsidR="00921FF2" w:rsidRPr="001B415A">
            <w:rPr>
              <w:rFonts w:ascii="Arial" w:hAnsi="Arial" w:cs="Arial"/>
              <w:sz w:val="24"/>
              <w:szCs w:val="24"/>
            </w:rPr>
            <w:t xml:space="preserve">rchasing </w:t>
          </w:r>
          <w:r w:rsidR="007862CF" w:rsidRPr="001B415A">
            <w:rPr>
              <w:rFonts w:ascii="Arial" w:hAnsi="Arial" w:cs="Arial"/>
              <w:sz w:val="24"/>
              <w:szCs w:val="24"/>
            </w:rPr>
            <w:t>Manager</w:t>
          </w:r>
          <w:r w:rsidR="00921FF2" w:rsidRPr="001B415A">
            <w:rPr>
              <w:rFonts w:ascii="Arial" w:hAnsi="Arial" w:cs="Arial"/>
              <w:sz w:val="24"/>
              <w:szCs w:val="24"/>
            </w:rPr>
            <w:t xml:space="preserve"> </w:t>
          </w:r>
          <w:r w:rsidR="00D93C6A" w:rsidRPr="001B415A">
            <w:rPr>
              <w:rFonts w:ascii="Arial" w:hAnsi="Arial" w:cs="Arial"/>
              <w:sz w:val="24"/>
              <w:szCs w:val="24"/>
            </w:rPr>
            <w:t>for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the official</w:t>
          </w:r>
          <w:r w:rsidR="009125D3" w:rsidRPr="001B415A">
            <w:rPr>
              <w:rFonts w:ascii="Arial" w:hAnsi="Arial" w:cs="Arial"/>
              <w:sz w:val="24"/>
              <w:szCs w:val="24"/>
            </w:rPr>
            <w:t xml:space="preserve"> files.  The official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si</w:t>
          </w:r>
          <w:r w:rsidR="00B45CB5" w:rsidRPr="001B415A">
            <w:rPr>
              <w:rFonts w:ascii="Arial" w:hAnsi="Arial" w:cs="Arial"/>
              <w:sz w:val="24"/>
              <w:szCs w:val="24"/>
            </w:rPr>
            <w:t>gned Purchase Order</w:t>
          </w:r>
          <w:r w:rsidR="00D93C6A" w:rsidRPr="001B415A">
            <w:rPr>
              <w:rFonts w:ascii="Arial" w:hAnsi="Arial" w:cs="Arial"/>
              <w:sz w:val="24"/>
              <w:szCs w:val="24"/>
            </w:rPr>
            <w:t xml:space="preserve">, complete with Terms &amp; </w:t>
          </w:r>
          <w:r w:rsidR="008E276C" w:rsidRPr="001B415A">
            <w:rPr>
              <w:rFonts w:ascii="Arial" w:hAnsi="Arial" w:cs="Arial"/>
              <w:sz w:val="24"/>
              <w:szCs w:val="24"/>
            </w:rPr>
            <w:t>Conditions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, </w:t>
          </w:r>
          <w:r w:rsidR="00920C4C" w:rsidRPr="001B415A">
            <w:rPr>
              <w:rFonts w:ascii="Arial" w:hAnsi="Arial" w:cs="Arial"/>
              <w:sz w:val="24"/>
              <w:szCs w:val="24"/>
            </w:rPr>
            <w:t>is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printed in the </w:t>
          </w:r>
          <w:r w:rsidR="00DB7585" w:rsidRPr="001B415A">
            <w:rPr>
              <w:rFonts w:ascii="Arial" w:hAnsi="Arial" w:cs="Arial"/>
              <w:sz w:val="24"/>
              <w:szCs w:val="24"/>
            </w:rPr>
            <w:t>Purchasing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Office.</w:t>
          </w:r>
          <w:r w:rsidR="00D93C6A" w:rsidRPr="001B415A">
            <w:rPr>
              <w:rFonts w:ascii="Arial" w:hAnsi="Arial" w:cs="Arial"/>
              <w:sz w:val="24"/>
              <w:szCs w:val="24"/>
            </w:rPr>
            <w:t xml:space="preserve">  Full system (Banner) authorization is required pri</w:t>
          </w:r>
          <w:r w:rsidR="00B45CB5" w:rsidRPr="001B415A">
            <w:rPr>
              <w:rFonts w:ascii="Arial" w:hAnsi="Arial" w:cs="Arial"/>
              <w:sz w:val="24"/>
              <w:szCs w:val="24"/>
            </w:rPr>
            <w:t>or to sending the Purchase Order</w:t>
          </w:r>
          <w:r w:rsidR="00D93C6A" w:rsidRPr="001B415A">
            <w:rPr>
              <w:rFonts w:ascii="Arial" w:hAnsi="Arial" w:cs="Arial"/>
              <w:sz w:val="24"/>
              <w:szCs w:val="24"/>
            </w:rPr>
            <w:t xml:space="preserve"> or communicating the Award.</w:t>
          </w:r>
        </w:p>
        <w:p w:rsidR="008B3E43" w:rsidRPr="001B415A" w:rsidRDefault="008B3E43" w:rsidP="00920C4C">
          <w:pPr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>If a formal contract is drawn up for this level purchase, it may only be signed and executed by the College President, the College Chief Financial Officer, o</w:t>
          </w:r>
          <w:r w:rsidR="00396BDF" w:rsidRPr="001B415A">
            <w:rPr>
              <w:rFonts w:ascii="Arial" w:hAnsi="Arial" w:cs="Arial"/>
              <w:sz w:val="24"/>
              <w:szCs w:val="24"/>
            </w:rPr>
            <w:t>r an authorized designe</w:t>
          </w:r>
          <w:r w:rsidRPr="001B415A">
            <w:rPr>
              <w:rFonts w:ascii="Arial" w:hAnsi="Arial" w:cs="Arial"/>
              <w:sz w:val="24"/>
              <w:szCs w:val="24"/>
            </w:rPr>
            <w:t xml:space="preserve">e. </w:t>
          </w:r>
        </w:p>
        <w:p w:rsidR="008B3E43" w:rsidRPr="001B415A" w:rsidRDefault="008B3E43" w:rsidP="008B3E43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Large Procurements:</w:t>
          </w:r>
        </w:p>
        <w:p w:rsidR="00116ECC" w:rsidRPr="001B415A" w:rsidRDefault="00920C4C" w:rsidP="00116ECC">
          <w:pPr>
            <w:ind w:left="72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 xml:space="preserve">The Purchasing </w:t>
          </w:r>
          <w:r w:rsidR="007862CF" w:rsidRPr="001B415A">
            <w:rPr>
              <w:rFonts w:ascii="Arial" w:hAnsi="Arial" w:cs="Arial"/>
              <w:sz w:val="24"/>
              <w:szCs w:val="24"/>
            </w:rPr>
            <w:t>Manager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 has overall responsibility for the Solicitation, Evaluation, Contract and Award and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must be involved to insure compliance with applicable policies and statutes.  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A Purchase Order </w:t>
          </w:r>
          <w:r w:rsidR="008B3E43" w:rsidRPr="001B415A">
            <w:rPr>
              <w:rFonts w:ascii="Arial" w:hAnsi="Arial" w:cs="Arial"/>
              <w:i/>
              <w:sz w:val="24"/>
              <w:szCs w:val="24"/>
            </w:rPr>
            <w:t>and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Formal Contract are required.  Th</w:t>
          </w:r>
          <w:r w:rsidR="00116ECC" w:rsidRPr="001B415A">
            <w:rPr>
              <w:rFonts w:ascii="Arial" w:hAnsi="Arial" w:cs="Arial"/>
              <w:sz w:val="24"/>
              <w:szCs w:val="24"/>
            </w:rPr>
            <w:t>e appropriate Solicitation type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(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e.g., </w:t>
          </w:r>
          <w:r w:rsidR="008B3E43" w:rsidRPr="001B415A">
            <w:rPr>
              <w:rFonts w:ascii="Arial" w:hAnsi="Arial" w:cs="Arial"/>
              <w:sz w:val="24"/>
              <w:szCs w:val="24"/>
            </w:rPr>
            <w:t>RFI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, RFB, </w:t>
          </w:r>
          <w:proofErr w:type="gramStart"/>
          <w:r w:rsidR="00116ECC" w:rsidRPr="001B415A">
            <w:rPr>
              <w:rFonts w:ascii="Arial" w:hAnsi="Arial" w:cs="Arial"/>
              <w:sz w:val="24"/>
              <w:szCs w:val="24"/>
            </w:rPr>
            <w:t>RFP</w:t>
          </w:r>
          <w:proofErr w:type="gramEnd"/>
          <w:r w:rsidR="00116ECC" w:rsidRPr="001B415A">
            <w:rPr>
              <w:rFonts w:ascii="Arial" w:hAnsi="Arial" w:cs="Arial"/>
              <w:sz w:val="24"/>
              <w:szCs w:val="24"/>
            </w:rPr>
            <w:t>)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and Contract type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(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e.g., </w:t>
          </w:r>
          <w:r w:rsidRPr="001B415A">
            <w:rPr>
              <w:rFonts w:ascii="Arial" w:hAnsi="Arial" w:cs="Arial"/>
              <w:sz w:val="24"/>
              <w:szCs w:val="24"/>
            </w:rPr>
            <w:t xml:space="preserve">PSC, PKS, </w:t>
          </w:r>
          <w:r w:rsidR="00116ECC" w:rsidRPr="001B415A">
            <w:rPr>
              <w:rFonts w:ascii="Arial" w:hAnsi="Arial" w:cs="Arial"/>
              <w:sz w:val="24"/>
              <w:szCs w:val="24"/>
            </w:rPr>
            <w:t>CM/GC</w:t>
          </w:r>
          <w:r w:rsidRPr="001B415A">
            <w:rPr>
              <w:rFonts w:ascii="Arial" w:hAnsi="Arial" w:cs="Arial"/>
              <w:sz w:val="24"/>
              <w:szCs w:val="24"/>
            </w:rPr>
            <w:t>)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will be selected based on what’s being purchased.  </w:t>
          </w:r>
          <w:r w:rsidR="00116ECC" w:rsidRPr="001B415A">
            <w:rPr>
              <w:rFonts w:ascii="Arial" w:hAnsi="Arial" w:cs="Arial"/>
              <w:sz w:val="24"/>
              <w:szCs w:val="24"/>
            </w:rPr>
            <w:t>The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formal Solicitation shall be made in writing and be advertised on the Oregon</w:t>
          </w:r>
          <w:r w:rsidR="009125D3" w:rsidRPr="001B415A">
            <w:rPr>
              <w:rFonts w:ascii="Arial" w:hAnsi="Arial" w:cs="Arial"/>
              <w:sz w:val="24"/>
              <w:szCs w:val="24"/>
            </w:rPr>
            <w:t xml:space="preserve"> Purchasing Information Network (ORPIN)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</w:t>
          </w:r>
          <w:r w:rsidR="00266B7F" w:rsidRPr="001B415A">
            <w:rPr>
              <w:rFonts w:ascii="Arial" w:hAnsi="Arial" w:cs="Arial"/>
              <w:sz w:val="24"/>
              <w:szCs w:val="24"/>
            </w:rPr>
            <w:t>and other avenues to insure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market c</w:t>
          </w:r>
          <w:r w:rsidR="00266B7F" w:rsidRPr="001B415A">
            <w:rPr>
              <w:rFonts w:ascii="Arial" w:hAnsi="Arial" w:cs="Arial"/>
              <w:sz w:val="24"/>
              <w:szCs w:val="24"/>
            </w:rPr>
            <w:t>overage</w:t>
          </w:r>
          <w:r w:rsidR="00EB0F36" w:rsidRPr="001B415A">
            <w:rPr>
              <w:rFonts w:ascii="Arial" w:hAnsi="Arial" w:cs="Arial"/>
              <w:sz w:val="24"/>
              <w:szCs w:val="24"/>
            </w:rPr>
            <w:t xml:space="preserve"> and fair market competition.  Formal w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ritten responses will be accepted by the Purchasing </w:t>
          </w:r>
          <w:r w:rsidR="007862CF" w:rsidRPr="001B415A">
            <w:rPr>
              <w:rFonts w:ascii="Arial" w:hAnsi="Arial" w:cs="Arial"/>
              <w:sz w:val="24"/>
              <w:szCs w:val="24"/>
            </w:rPr>
            <w:t>Manager</w:t>
          </w:r>
          <w:r w:rsidR="00396BDF" w:rsidRPr="001B415A">
            <w:rPr>
              <w:rFonts w:ascii="Arial" w:hAnsi="Arial" w:cs="Arial"/>
              <w:sz w:val="24"/>
              <w:szCs w:val="24"/>
            </w:rPr>
            <w:t xml:space="preserve"> or designe</w:t>
          </w:r>
          <w:r w:rsidR="00EB0F36" w:rsidRPr="001B415A">
            <w:rPr>
              <w:rFonts w:ascii="Arial" w:hAnsi="Arial" w:cs="Arial"/>
              <w:sz w:val="24"/>
              <w:szCs w:val="24"/>
            </w:rPr>
            <w:t>e.  Responsive Bids or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Proposals will be evaluated by UCC staff</w:t>
          </w:r>
          <w:r w:rsidR="00CB7AF8" w:rsidRPr="001B415A">
            <w:rPr>
              <w:rFonts w:ascii="Arial" w:hAnsi="Arial" w:cs="Arial"/>
              <w:sz w:val="24"/>
              <w:szCs w:val="24"/>
            </w:rPr>
            <w:t xml:space="preserve"> </w:t>
          </w:r>
          <w:r w:rsidR="009125D3" w:rsidRPr="001B415A">
            <w:rPr>
              <w:rFonts w:ascii="Arial" w:hAnsi="Arial" w:cs="Arial"/>
              <w:sz w:val="24"/>
              <w:szCs w:val="24"/>
            </w:rPr>
            <w:t xml:space="preserve">and </w:t>
          </w:r>
          <w:r w:rsidR="008A0022" w:rsidRPr="001B415A">
            <w:rPr>
              <w:rFonts w:ascii="Arial" w:hAnsi="Arial" w:cs="Arial"/>
              <w:sz w:val="24"/>
              <w:szCs w:val="24"/>
            </w:rPr>
            <w:t xml:space="preserve">facilitated by the Purchasing </w:t>
          </w:r>
          <w:r w:rsidR="007862CF" w:rsidRPr="001B415A">
            <w:rPr>
              <w:rFonts w:ascii="Arial" w:hAnsi="Arial" w:cs="Arial"/>
              <w:sz w:val="24"/>
              <w:szCs w:val="24"/>
            </w:rPr>
            <w:t>Manager</w:t>
          </w:r>
          <w:r w:rsidR="00EB0F36" w:rsidRPr="001B415A">
            <w:rPr>
              <w:rFonts w:ascii="Arial" w:hAnsi="Arial" w:cs="Arial"/>
              <w:sz w:val="24"/>
              <w:szCs w:val="24"/>
            </w:rPr>
            <w:t>.  Contract Documents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 are</w:t>
          </w:r>
          <w:r w:rsidR="00266B7F" w:rsidRPr="001B415A">
            <w:rPr>
              <w:rFonts w:ascii="Arial" w:hAnsi="Arial" w:cs="Arial"/>
              <w:sz w:val="24"/>
              <w:szCs w:val="24"/>
            </w:rPr>
            <w:t xml:space="preserve"> submitted for legal review when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 necessary.  Full system (Banner) approval is required prior to Order</w:t>
          </w:r>
          <w:r w:rsidR="00266B7F" w:rsidRPr="001B415A">
            <w:rPr>
              <w:rFonts w:ascii="Arial" w:hAnsi="Arial" w:cs="Arial"/>
              <w:sz w:val="24"/>
              <w:szCs w:val="24"/>
            </w:rPr>
            <w:t xml:space="preserve"> placement, Award, or Contract e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xecution.  </w:t>
          </w:r>
          <w:r w:rsidR="008A0022" w:rsidRPr="001B415A">
            <w:rPr>
              <w:rFonts w:ascii="Arial" w:hAnsi="Arial" w:cs="Arial"/>
              <w:sz w:val="24"/>
              <w:szCs w:val="24"/>
            </w:rPr>
            <w:t>The offici</w:t>
          </w:r>
          <w:r w:rsidR="00116ECC" w:rsidRPr="001B415A">
            <w:rPr>
              <w:rFonts w:ascii="Arial" w:hAnsi="Arial" w:cs="Arial"/>
              <w:sz w:val="24"/>
              <w:szCs w:val="24"/>
            </w:rPr>
            <w:t>al</w:t>
          </w:r>
          <w:r w:rsidR="008A0022" w:rsidRPr="001B415A">
            <w:rPr>
              <w:rFonts w:ascii="Arial" w:hAnsi="Arial" w:cs="Arial"/>
              <w:sz w:val="24"/>
              <w:szCs w:val="24"/>
            </w:rPr>
            <w:t xml:space="preserve"> signed </w:t>
          </w:r>
          <w:r w:rsidR="00B45CB5" w:rsidRPr="001B415A">
            <w:rPr>
              <w:rFonts w:ascii="Arial" w:hAnsi="Arial" w:cs="Arial"/>
              <w:sz w:val="24"/>
              <w:szCs w:val="24"/>
            </w:rPr>
            <w:t>Purchase Order</w:t>
          </w:r>
          <w:r w:rsidR="008A0022" w:rsidRPr="001B415A">
            <w:rPr>
              <w:rFonts w:ascii="Arial" w:hAnsi="Arial" w:cs="Arial"/>
              <w:sz w:val="24"/>
              <w:szCs w:val="24"/>
            </w:rPr>
            <w:t xml:space="preserve"> with Terms &amp;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 Conditions is</w:t>
          </w:r>
          <w:r w:rsidR="008A0022" w:rsidRPr="001B415A">
            <w:rPr>
              <w:rFonts w:ascii="Arial" w:hAnsi="Arial" w:cs="Arial"/>
              <w:sz w:val="24"/>
              <w:szCs w:val="24"/>
            </w:rPr>
            <w:t xml:space="preserve"> included with the Contract documents.</w:t>
          </w:r>
        </w:p>
        <w:p w:rsidR="008B3E43" w:rsidRPr="001B415A" w:rsidRDefault="00116ECC" w:rsidP="008B3E43">
          <w:pPr>
            <w:ind w:left="72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>All related documentation and c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orrespondence </w:t>
          </w:r>
          <w:r w:rsidR="00CB7AF8" w:rsidRPr="001B415A">
            <w:rPr>
              <w:rFonts w:ascii="Arial" w:hAnsi="Arial" w:cs="Arial"/>
              <w:sz w:val="24"/>
              <w:szCs w:val="24"/>
            </w:rPr>
            <w:t>are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kept in Purchasing Department files in acc</w:t>
          </w:r>
          <w:r w:rsidR="00EB0F36" w:rsidRPr="001B415A">
            <w:rPr>
              <w:rFonts w:ascii="Arial" w:hAnsi="Arial" w:cs="Arial"/>
              <w:sz w:val="24"/>
              <w:szCs w:val="24"/>
            </w:rPr>
            <w:t xml:space="preserve">ordance with </w:t>
          </w:r>
          <w:r w:rsidR="00EB0F36" w:rsidRPr="001B415A">
            <w:rPr>
              <w:rFonts w:ascii="Arial" w:hAnsi="Arial" w:cs="Arial"/>
              <w:b/>
              <w:sz w:val="24"/>
              <w:szCs w:val="24"/>
            </w:rPr>
            <w:t>BP</w:t>
          </w:r>
          <w:r w:rsidR="008B3E43" w:rsidRPr="001B415A">
            <w:rPr>
              <w:rFonts w:ascii="Arial" w:hAnsi="Arial" w:cs="Arial"/>
              <w:b/>
              <w:sz w:val="24"/>
              <w:szCs w:val="24"/>
            </w:rPr>
            <w:t xml:space="preserve"> 600.04</w:t>
          </w:r>
          <w:r w:rsidR="008B3E43" w:rsidRPr="001B415A">
            <w:rPr>
              <w:rFonts w:ascii="Arial" w:hAnsi="Arial" w:cs="Arial"/>
              <w:sz w:val="24"/>
              <w:szCs w:val="24"/>
            </w:rPr>
            <w:t>, Records, Retention</w:t>
          </w:r>
          <w:r w:rsidR="009125D3" w:rsidRPr="001B415A">
            <w:rPr>
              <w:rFonts w:ascii="Arial" w:hAnsi="Arial" w:cs="Arial"/>
              <w:sz w:val="24"/>
              <w:szCs w:val="24"/>
            </w:rPr>
            <w:t>,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and Destruction.</w:t>
          </w:r>
        </w:p>
        <w:p w:rsidR="008B3E43" w:rsidRPr="001B415A" w:rsidRDefault="00116ECC" w:rsidP="008B3E43">
          <w:pPr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>C</w:t>
          </w:r>
          <w:r w:rsidR="008B3E43" w:rsidRPr="001B415A">
            <w:rPr>
              <w:rFonts w:ascii="Arial" w:hAnsi="Arial" w:cs="Arial"/>
              <w:sz w:val="24"/>
              <w:szCs w:val="24"/>
            </w:rPr>
            <w:t>ontracts at this level may only be signed and executed b</w:t>
          </w:r>
          <w:r w:rsidRPr="001B415A">
            <w:rPr>
              <w:rFonts w:ascii="Arial" w:hAnsi="Arial" w:cs="Arial"/>
              <w:sz w:val="24"/>
              <w:szCs w:val="24"/>
            </w:rPr>
            <w:t>y the College President,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Chief Financial</w:t>
          </w:r>
          <w:r w:rsidR="00396BDF" w:rsidRPr="001B415A">
            <w:rPr>
              <w:rFonts w:ascii="Arial" w:hAnsi="Arial" w:cs="Arial"/>
              <w:sz w:val="24"/>
              <w:szCs w:val="24"/>
            </w:rPr>
            <w:t xml:space="preserve"> Officer, or authorized designe</w:t>
          </w:r>
          <w:r w:rsidR="008B3E43" w:rsidRPr="001B415A">
            <w:rPr>
              <w:rFonts w:ascii="Arial" w:hAnsi="Arial" w:cs="Arial"/>
              <w:sz w:val="24"/>
              <w:szCs w:val="24"/>
            </w:rPr>
            <w:t>e.</w:t>
          </w:r>
        </w:p>
        <w:p w:rsidR="008B3E43" w:rsidRPr="001B415A" w:rsidRDefault="008B3E43" w:rsidP="008B3E43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Fragmenting a Purchase:</w:t>
          </w:r>
        </w:p>
        <w:p w:rsidR="006C28AD" w:rsidRPr="001B415A" w:rsidRDefault="008B3E43" w:rsidP="006C28AD">
          <w:pPr>
            <w:ind w:left="720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 xml:space="preserve">Under no circumstances will UCC staff attempt to artificially divide or fragment a purchase in order to avoid Oregon Statutes as outlined above.  </w:t>
          </w:r>
          <w:r w:rsidRPr="001B415A">
            <w:rPr>
              <w:rFonts w:ascii="Arial" w:hAnsi="Arial" w:cs="Arial"/>
              <w:b/>
              <w:sz w:val="24"/>
              <w:szCs w:val="24"/>
            </w:rPr>
            <w:t>(ORS279B.065 and ORS279B.070)</w:t>
          </w:r>
        </w:p>
        <w:p w:rsidR="006C28AD" w:rsidRPr="001B415A" w:rsidRDefault="006C28AD" w:rsidP="006C28AD">
          <w:pPr>
            <w:ind w:left="720"/>
            <w:rPr>
              <w:rFonts w:ascii="Arial" w:hAnsi="Arial" w:cs="Arial"/>
              <w:b/>
              <w:color w:val="FF0000"/>
              <w:sz w:val="24"/>
              <w:szCs w:val="24"/>
            </w:rPr>
          </w:pPr>
        </w:p>
        <w:p w:rsidR="008B3E43" w:rsidRPr="001B415A" w:rsidRDefault="008B3E43" w:rsidP="008B3E43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lastRenderedPageBreak/>
            <w:t>OTHER PURCHASE TYPES:</w:t>
          </w:r>
        </w:p>
        <w:p w:rsidR="006C28AD" w:rsidRPr="001B415A" w:rsidRDefault="006C28AD" w:rsidP="008B3E43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Credit Card Purchases:</w:t>
          </w:r>
        </w:p>
        <w:p w:rsidR="00A47D54" w:rsidRPr="001B415A" w:rsidRDefault="00A47D54" w:rsidP="006C28AD">
          <w:pPr>
            <w:ind w:firstLine="72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>See AP 601.1</w:t>
          </w:r>
        </w:p>
        <w:p w:rsidR="006C28AD" w:rsidRPr="001B415A" w:rsidRDefault="006C28AD" w:rsidP="006C28AD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Standing Purchase Orders:</w:t>
          </w:r>
        </w:p>
        <w:p w:rsidR="006C28AD" w:rsidRPr="001B415A" w:rsidRDefault="006C28AD" w:rsidP="006C28AD">
          <w:pPr>
            <w:ind w:left="72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 xml:space="preserve">Purchases that generate multiple invoices for an extended time period may be generated as Standing Purchase Orders.  The Purchasing </w:t>
          </w:r>
          <w:r w:rsidR="007862CF" w:rsidRPr="001B415A">
            <w:rPr>
              <w:rFonts w:ascii="Arial" w:hAnsi="Arial" w:cs="Arial"/>
              <w:sz w:val="24"/>
              <w:szCs w:val="24"/>
            </w:rPr>
            <w:t>Manager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generates these in Banner with assistance from the originating departments during the first month of each fiscal year.  All Oregon Statutes at all purchase levels apply.</w:t>
          </w:r>
        </w:p>
        <w:p w:rsidR="008B3E43" w:rsidRPr="001B415A" w:rsidRDefault="0010469F" w:rsidP="008B3E43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Order to Direct Pay</w:t>
          </w:r>
          <w:r w:rsidR="008B3E43" w:rsidRPr="001B415A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A47D54" w:rsidRPr="001B415A" w:rsidRDefault="0022056C" w:rsidP="00266B7F">
          <w:pPr>
            <w:ind w:left="72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>W</w:t>
          </w:r>
          <w:r w:rsidR="00B45CB5" w:rsidRPr="001B415A">
            <w:rPr>
              <w:rFonts w:ascii="Arial" w:hAnsi="Arial" w:cs="Arial"/>
              <w:sz w:val="24"/>
              <w:szCs w:val="24"/>
            </w:rPr>
            <w:t>hen a Purchase Order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 is not required and</w:t>
          </w:r>
          <w:r w:rsidR="0010469F" w:rsidRPr="001B415A">
            <w:rPr>
              <w:rFonts w:ascii="Arial" w:hAnsi="Arial" w:cs="Arial"/>
              <w:sz w:val="24"/>
              <w:szCs w:val="24"/>
            </w:rPr>
            <w:t xml:space="preserve"> expediency is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 best practice</w:t>
          </w:r>
          <w:r w:rsidRPr="001B415A">
            <w:rPr>
              <w:rFonts w:ascii="Arial" w:hAnsi="Arial" w:cs="Arial"/>
              <w:sz w:val="24"/>
              <w:szCs w:val="24"/>
            </w:rPr>
            <w:t>, authorized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 staff may </w:t>
          </w:r>
          <w:r w:rsidRPr="001B415A">
            <w:rPr>
              <w:rFonts w:ascii="Arial" w:hAnsi="Arial" w:cs="Arial"/>
              <w:sz w:val="24"/>
              <w:szCs w:val="24"/>
            </w:rPr>
            <w:t>place an order (usually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 by phone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or on-line)</w:t>
          </w:r>
          <w:r w:rsidR="00A47D54" w:rsidRPr="001B415A">
            <w:rPr>
              <w:rFonts w:ascii="Arial" w:hAnsi="Arial" w:cs="Arial"/>
              <w:sz w:val="24"/>
              <w:szCs w:val="24"/>
            </w:rPr>
            <w:t xml:space="preserve"> and accept</w:t>
          </w:r>
          <w:r w:rsidR="00116ECC" w:rsidRPr="001B415A">
            <w:rPr>
              <w:rFonts w:ascii="Arial" w:hAnsi="Arial" w:cs="Arial"/>
              <w:sz w:val="24"/>
              <w:szCs w:val="24"/>
            </w:rPr>
            <w:t xml:space="preserve"> an invoice.  </w:t>
          </w:r>
          <w:r w:rsidRPr="001B415A">
            <w:rPr>
              <w:rFonts w:ascii="Arial" w:hAnsi="Arial" w:cs="Arial"/>
              <w:sz w:val="24"/>
              <w:szCs w:val="24"/>
            </w:rPr>
            <w:t xml:space="preserve">After confirming </w:t>
          </w:r>
          <w:r w:rsidR="00A47D54" w:rsidRPr="001B415A">
            <w:rPr>
              <w:rFonts w:ascii="Arial" w:hAnsi="Arial" w:cs="Arial"/>
              <w:sz w:val="24"/>
              <w:szCs w:val="24"/>
            </w:rPr>
            <w:t>receipt of goods or services</w:t>
          </w:r>
          <w:r w:rsidRPr="001B415A">
            <w:rPr>
              <w:rFonts w:ascii="Arial" w:hAnsi="Arial" w:cs="Arial"/>
              <w:sz w:val="24"/>
              <w:szCs w:val="24"/>
            </w:rPr>
            <w:t>, authorized staff shall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</w:t>
          </w:r>
          <w:r w:rsidRPr="001B415A">
            <w:rPr>
              <w:rFonts w:ascii="Arial" w:hAnsi="Arial" w:cs="Arial"/>
              <w:sz w:val="24"/>
              <w:szCs w:val="24"/>
            </w:rPr>
            <w:t>approve the invoice in writing</w:t>
          </w:r>
          <w:r w:rsidR="00B45CB5" w:rsidRPr="001B415A">
            <w:rPr>
              <w:rFonts w:ascii="Arial" w:hAnsi="Arial" w:cs="Arial"/>
              <w:sz w:val="24"/>
              <w:szCs w:val="24"/>
            </w:rPr>
            <w:t xml:space="preserve"> and send it to Accounts Payable</w:t>
          </w:r>
          <w:r w:rsidR="00734631" w:rsidRPr="001B415A">
            <w:rPr>
              <w:rFonts w:ascii="Arial" w:hAnsi="Arial" w:cs="Arial"/>
              <w:sz w:val="24"/>
              <w:szCs w:val="24"/>
            </w:rPr>
            <w:t xml:space="preserve"> to process.  Approval requires </w:t>
          </w:r>
          <w:r w:rsidR="00A47D54" w:rsidRPr="001B415A">
            <w:rPr>
              <w:rFonts w:ascii="Arial" w:hAnsi="Arial" w:cs="Arial"/>
              <w:sz w:val="24"/>
              <w:szCs w:val="24"/>
            </w:rPr>
            <w:t>writing</w:t>
          </w:r>
          <w:r w:rsidR="008B3E43" w:rsidRPr="001B415A">
            <w:rPr>
              <w:rFonts w:ascii="Arial" w:hAnsi="Arial" w:cs="Arial"/>
              <w:sz w:val="24"/>
              <w:szCs w:val="24"/>
            </w:rPr>
            <w:t xml:space="preserve"> </w:t>
          </w:r>
          <w:r w:rsidR="00734631" w:rsidRPr="001B415A">
            <w:rPr>
              <w:rFonts w:ascii="Arial" w:hAnsi="Arial" w:cs="Arial"/>
              <w:sz w:val="24"/>
              <w:szCs w:val="24"/>
            </w:rPr>
            <w:t xml:space="preserve">“ok to pay” on the invoice, adding </w:t>
          </w:r>
          <w:r w:rsidR="008B3E43" w:rsidRPr="001B415A">
            <w:rPr>
              <w:rFonts w:ascii="Arial" w:hAnsi="Arial" w:cs="Arial"/>
              <w:sz w:val="24"/>
              <w:szCs w:val="24"/>
            </w:rPr>
            <w:t>the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proper Budget and Account Codes</w:t>
          </w:r>
          <w:r w:rsidR="00734631" w:rsidRPr="001B415A">
            <w:rPr>
              <w:rFonts w:ascii="Arial" w:hAnsi="Arial" w:cs="Arial"/>
              <w:sz w:val="24"/>
              <w:szCs w:val="24"/>
            </w:rPr>
            <w:t>, the approver’s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initials, and date</w:t>
          </w:r>
          <w:r w:rsidR="00734631" w:rsidRPr="001B415A">
            <w:rPr>
              <w:rFonts w:ascii="Arial" w:hAnsi="Arial" w:cs="Arial"/>
              <w:sz w:val="24"/>
              <w:szCs w:val="24"/>
            </w:rPr>
            <w:t xml:space="preserve"> or by emailing the same information</w:t>
          </w:r>
          <w:r w:rsidR="00B45CB5" w:rsidRPr="001B415A">
            <w:rPr>
              <w:rFonts w:ascii="Arial" w:hAnsi="Arial" w:cs="Arial"/>
              <w:sz w:val="24"/>
              <w:szCs w:val="24"/>
            </w:rPr>
            <w:t xml:space="preserve"> to Accounts Payable</w:t>
          </w:r>
          <w:r w:rsidRPr="001B415A">
            <w:rPr>
              <w:rFonts w:ascii="Arial" w:hAnsi="Arial" w:cs="Arial"/>
              <w:sz w:val="24"/>
              <w:szCs w:val="24"/>
            </w:rPr>
            <w:t xml:space="preserve">. </w:t>
          </w:r>
          <w:r w:rsidR="00A47D54" w:rsidRPr="001B415A">
            <w:rPr>
              <w:rFonts w:ascii="Arial" w:hAnsi="Arial" w:cs="Arial"/>
              <w:sz w:val="24"/>
              <w:szCs w:val="24"/>
            </w:rPr>
            <w:t xml:space="preserve"> </w:t>
          </w:r>
          <w:r w:rsidR="00C80104" w:rsidRPr="001B415A">
            <w:rPr>
              <w:rFonts w:ascii="Arial" w:hAnsi="Arial" w:cs="Arial"/>
              <w:sz w:val="24"/>
              <w:szCs w:val="24"/>
            </w:rPr>
            <w:t>The approver’s Banner authority must equ</w:t>
          </w:r>
          <w:r w:rsidR="00266B7F" w:rsidRPr="001B415A">
            <w:rPr>
              <w:rFonts w:ascii="Arial" w:hAnsi="Arial" w:cs="Arial"/>
              <w:sz w:val="24"/>
              <w:szCs w:val="24"/>
            </w:rPr>
            <w:t xml:space="preserve">al or surpass the invoice total.  </w:t>
          </w:r>
          <w:r w:rsidR="00A47D54" w:rsidRPr="001B415A">
            <w:rPr>
              <w:rFonts w:ascii="Arial" w:hAnsi="Arial" w:cs="Arial"/>
              <w:sz w:val="24"/>
              <w:szCs w:val="24"/>
            </w:rPr>
            <w:t xml:space="preserve">Direct Pay may </w:t>
          </w:r>
          <w:r w:rsidR="00A47D54" w:rsidRPr="001B415A">
            <w:rPr>
              <w:rFonts w:ascii="Arial" w:hAnsi="Arial" w:cs="Arial"/>
              <w:b/>
              <w:i/>
              <w:sz w:val="24"/>
              <w:szCs w:val="24"/>
            </w:rPr>
            <w:t>only</w:t>
          </w:r>
          <w:r w:rsidR="00A47D54" w:rsidRPr="001B415A">
            <w:rPr>
              <w:rFonts w:ascii="Arial" w:hAnsi="Arial" w:cs="Arial"/>
              <w:sz w:val="24"/>
              <w:szCs w:val="24"/>
            </w:rPr>
            <w:t xml:space="preserve"> be applied to Small Procurements </w:t>
          </w:r>
          <w:r w:rsidR="0010469F" w:rsidRPr="001B415A">
            <w:rPr>
              <w:rFonts w:ascii="Arial" w:hAnsi="Arial" w:cs="Arial"/>
              <w:sz w:val="24"/>
              <w:szCs w:val="24"/>
            </w:rPr>
            <w:t>at the department</w:t>
          </w:r>
          <w:r w:rsidR="00A47D54" w:rsidRPr="001B415A">
            <w:rPr>
              <w:rFonts w:ascii="Arial" w:hAnsi="Arial" w:cs="Arial"/>
              <w:sz w:val="24"/>
              <w:szCs w:val="24"/>
            </w:rPr>
            <w:t xml:space="preserve"> level.</w:t>
          </w:r>
        </w:p>
        <w:p w:rsidR="00CD53F6" w:rsidRPr="001B415A" w:rsidRDefault="00CD53F6" w:rsidP="008B3E43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8B3E43" w:rsidRPr="001B415A" w:rsidRDefault="00CB7AF8" w:rsidP="008B3E43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RELATED</w:t>
          </w:r>
          <w:r w:rsidR="008B3E43" w:rsidRPr="001B415A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8B3E43" w:rsidRPr="001B415A" w:rsidRDefault="008B3E43" w:rsidP="008B3E43">
          <w:pPr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Proforma Invoice Payments.</w:t>
          </w:r>
        </w:p>
        <w:p w:rsidR="00266B7F" w:rsidRPr="001B415A" w:rsidRDefault="008B3E43" w:rsidP="00266B7F">
          <w:pPr>
            <w:ind w:left="72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>Pay-in-Advance</w:t>
          </w:r>
          <w:r w:rsidR="0010469F" w:rsidRPr="001B415A">
            <w:rPr>
              <w:rFonts w:ascii="Arial" w:hAnsi="Arial" w:cs="Arial"/>
              <w:sz w:val="24"/>
              <w:szCs w:val="24"/>
            </w:rPr>
            <w:t xml:space="preserve"> or Partial Deposit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for goods and services </w:t>
          </w:r>
          <w:r w:rsidR="0010469F" w:rsidRPr="001B415A">
            <w:rPr>
              <w:rFonts w:ascii="Arial" w:hAnsi="Arial" w:cs="Arial"/>
              <w:sz w:val="24"/>
              <w:szCs w:val="24"/>
            </w:rPr>
            <w:t>is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allowed</w:t>
          </w:r>
          <w:r w:rsidR="0010469F" w:rsidRPr="001B415A">
            <w:rPr>
              <w:rFonts w:ascii="Arial" w:hAnsi="Arial" w:cs="Arial"/>
              <w:sz w:val="24"/>
              <w:szCs w:val="24"/>
            </w:rPr>
            <w:t xml:space="preserve"> only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u</w:t>
          </w:r>
          <w:r w:rsidR="00A47D54" w:rsidRPr="001B415A">
            <w:rPr>
              <w:rFonts w:ascii="Arial" w:hAnsi="Arial" w:cs="Arial"/>
              <w:sz w:val="24"/>
              <w:szCs w:val="24"/>
            </w:rPr>
            <w:t>nder exceptional circumstances</w:t>
          </w:r>
          <w:r w:rsidR="0010469F" w:rsidRPr="001B415A">
            <w:rPr>
              <w:rFonts w:ascii="Arial" w:hAnsi="Arial" w:cs="Arial"/>
              <w:sz w:val="24"/>
              <w:szCs w:val="24"/>
            </w:rPr>
            <w:t xml:space="preserve"> and is e</w:t>
          </w:r>
          <w:r w:rsidRPr="001B415A">
            <w:rPr>
              <w:rFonts w:ascii="Arial" w:hAnsi="Arial" w:cs="Arial"/>
              <w:sz w:val="24"/>
              <w:szCs w:val="24"/>
            </w:rPr>
            <w:t>valuated by the Purchasi</w:t>
          </w:r>
          <w:r w:rsidR="0010469F" w:rsidRPr="001B415A">
            <w:rPr>
              <w:rFonts w:ascii="Arial" w:hAnsi="Arial" w:cs="Arial"/>
              <w:sz w:val="24"/>
              <w:szCs w:val="24"/>
            </w:rPr>
            <w:t xml:space="preserve">ng </w:t>
          </w:r>
          <w:r w:rsidR="007862CF" w:rsidRPr="001B415A">
            <w:rPr>
              <w:rFonts w:ascii="Arial" w:hAnsi="Arial" w:cs="Arial"/>
              <w:sz w:val="24"/>
              <w:szCs w:val="24"/>
            </w:rPr>
            <w:t>Manager</w:t>
          </w:r>
          <w:r w:rsidR="0010469F" w:rsidRPr="001B415A">
            <w:rPr>
              <w:rFonts w:ascii="Arial" w:hAnsi="Arial" w:cs="Arial"/>
              <w:sz w:val="24"/>
              <w:szCs w:val="24"/>
            </w:rPr>
            <w:t xml:space="preserve"> and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Finance Department Staff</w:t>
          </w:r>
          <w:r w:rsidR="0010469F" w:rsidRPr="001B415A">
            <w:rPr>
              <w:rFonts w:ascii="Arial" w:hAnsi="Arial" w:cs="Arial"/>
              <w:sz w:val="24"/>
              <w:szCs w:val="24"/>
            </w:rPr>
            <w:t xml:space="preserve"> on a case-by-</w:t>
          </w:r>
          <w:r w:rsidR="00B86C75" w:rsidRPr="001B415A">
            <w:rPr>
              <w:rFonts w:ascii="Arial" w:hAnsi="Arial" w:cs="Arial"/>
              <w:sz w:val="24"/>
              <w:szCs w:val="24"/>
            </w:rPr>
            <w:t xml:space="preserve">case basis.  The </w:t>
          </w:r>
          <w:r w:rsidR="00266B7F" w:rsidRPr="001B415A">
            <w:rPr>
              <w:rFonts w:ascii="Arial" w:hAnsi="Arial" w:cs="Arial"/>
              <w:sz w:val="24"/>
              <w:szCs w:val="24"/>
            </w:rPr>
            <w:t xml:space="preserve">Purchasing </w:t>
          </w:r>
          <w:r w:rsidR="007862CF" w:rsidRPr="001B415A">
            <w:rPr>
              <w:rFonts w:ascii="Arial" w:hAnsi="Arial" w:cs="Arial"/>
              <w:sz w:val="24"/>
              <w:szCs w:val="24"/>
            </w:rPr>
            <w:t>Manager</w:t>
          </w:r>
          <w:r w:rsidR="00B86C75" w:rsidRPr="001B415A">
            <w:rPr>
              <w:rFonts w:ascii="Arial" w:hAnsi="Arial" w:cs="Arial"/>
              <w:sz w:val="24"/>
              <w:szCs w:val="24"/>
            </w:rPr>
            <w:t xml:space="preserve"> must be contacted</w:t>
          </w:r>
          <w:r w:rsidR="00266B7F" w:rsidRPr="001B415A">
            <w:rPr>
              <w:rFonts w:ascii="Arial" w:hAnsi="Arial" w:cs="Arial"/>
              <w:sz w:val="24"/>
              <w:szCs w:val="24"/>
            </w:rPr>
            <w:t xml:space="preserve"> </w:t>
          </w:r>
          <w:r w:rsidR="00266B7F" w:rsidRPr="001B415A">
            <w:rPr>
              <w:rFonts w:ascii="Arial" w:hAnsi="Arial" w:cs="Arial"/>
              <w:i/>
              <w:sz w:val="24"/>
              <w:szCs w:val="24"/>
            </w:rPr>
            <w:t>prior to</w:t>
          </w:r>
          <w:r w:rsidR="00266B7F" w:rsidRPr="001B415A">
            <w:rPr>
              <w:rFonts w:ascii="Arial" w:hAnsi="Arial" w:cs="Arial"/>
              <w:sz w:val="24"/>
              <w:szCs w:val="24"/>
            </w:rPr>
            <w:t xml:space="preserve"> </w:t>
          </w:r>
          <w:r w:rsidR="00B3230C" w:rsidRPr="001B415A">
            <w:rPr>
              <w:rFonts w:ascii="Arial" w:hAnsi="Arial" w:cs="Arial"/>
              <w:sz w:val="24"/>
              <w:szCs w:val="24"/>
            </w:rPr>
            <w:t xml:space="preserve">placing </w:t>
          </w:r>
          <w:r w:rsidR="00266B7F" w:rsidRPr="001B415A">
            <w:rPr>
              <w:rFonts w:ascii="Arial" w:hAnsi="Arial" w:cs="Arial"/>
              <w:sz w:val="24"/>
              <w:szCs w:val="24"/>
            </w:rPr>
            <w:t xml:space="preserve">the </w:t>
          </w:r>
          <w:r w:rsidR="00B3230C" w:rsidRPr="001B415A">
            <w:rPr>
              <w:rFonts w:ascii="Arial" w:hAnsi="Arial" w:cs="Arial"/>
              <w:sz w:val="24"/>
              <w:szCs w:val="24"/>
            </w:rPr>
            <w:t>order</w:t>
          </w:r>
          <w:r w:rsidR="00266B7F" w:rsidRPr="001B415A">
            <w:rPr>
              <w:rFonts w:ascii="Arial" w:hAnsi="Arial" w:cs="Arial"/>
              <w:sz w:val="24"/>
              <w:szCs w:val="24"/>
            </w:rPr>
            <w:t xml:space="preserve"> whenever a vendor requests this.  This applies to </w:t>
          </w:r>
          <w:r w:rsidR="00266B7F" w:rsidRPr="001B415A">
            <w:rPr>
              <w:rFonts w:ascii="Arial" w:hAnsi="Arial" w:cs="Arial"/>
              <w:i/>
              <w:sz w:val="24"/>
              <w:szCs w:val="24"/>
            </w:rPr>
            <w:t>all</w:t>
          </w:r>
          <w:r w:rsidR="00266B7F" w:rsidRPr="001B415A">
            <w:rPr>
              <w:rFonts w:ascii="Arial" w:hAnsi="Arial" w:cs="Arial"/>
              <w:sz w:val="24"/>
              <w:szCs w:val="24"/>
            </w:rPr>
            <w:t xml:space="preserve"> level of purchases.</w:t>
          </w:r>
        </w:p>
        <w:p w:rsidR="008B3E43" w:rsidRPr="001B415A" w:rsidRDefault="008B3E43" w:rsidP="008B3E43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Payment Terms:</w:t>
          </w:r>
        </w:p>
        <w:p w:rsidR="009A4934" w:rsidRPr="001B415A" w:rsidRDefault="008B3E43" w:rsidP="006C28AD">
          <w:pPr>
            <w:ind w:left="72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>UCC pays invoices with standard Net30 day terms.  The College will accept discounted terms when negotiated by the purchaser and properly communicated to Accounts Payable in Finance.</w:t>
          </w:r>
        </w:p>
        <w:p w:rsidR="001B415A" w:rsidRDefault="001B415A" w:rsidP="009A4934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1B415A" w:rsidRDefault="001B415A" w:rsidP="009A4934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9A4934" w:rsidRPr="001B415A" w:rsidRDefault="009A4934" w:rsidP="009A4934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lastRenderedPageBreak/>
            <w:t>Book Store Purchases:</w:t>
          </w:r>
        </w:p>
        <w:p w:rsidR="00CD53F6" w:rsidRPr="001B415A" w:rsidRDefault="009A4934" w:rsidP="00CD53F6">
          <w:pPr>
            <w:ind w:left="720"/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 xml:space="preserve">The </w:t>
          </w:r>
          <w:r w:rsidR="00CD53F6" w:rsidRPr="001B415A">
            <w:rPr>
              <w:rFonts w:ascii="Arial" w:hAnsi="Arial" w:cs="Arial"/>
              <w:sz w:val="24"/>
              <w:szCs w:val="24"/>
            </w:rPr>
            <w:t xml:space="preserve">College’s </w:t>
          </w:r>
          <w:r w:rsidRPr="001B415A">
            <w:rPr>
              <w:rFonts w:ascii="Arial" w:hAnsi="Arial" w:cs="Arial"/>
              <w:sz w:val="24"/>
              <w:szCs w:val="24"/>
            </w:rPr>
            <w:t>Book Store</w:t>
          </w:r>
          <w:r w:rsidR="00B86C75" w:rsidRPr="001B415A">
            <w:rPr>
              <w:rFonts w:ascii="Arial" w:hAnsi="Arial" w:cs="Arial"/>
              <w:sz w:val="24"/>
              <w:szCs w:val="24"/>
            </w:rPr>
            <w:t xml:space="preserve"> staff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handles their own procurement activity.  </w:t>
          </w:r>
          <w:r w:rsidR="00F751FA" w:rsidRPr="001B415A">
            <w:rPr>
              <w:rFonts w:ascii="Arial" w:hAnsi="Arial" w:cs="Arial"/>
              <w:sz w:val="24"/>
              <w:szCs w:val="24"/>
            </w:rPr>
            <w:t>Goods and services purchased for departmental use re</w:t>
          </w:r>
          <w:r w:rsidR="00DF7945" w:rsidRPr="001B415A">
            <w:rPr>
              <w:rFonts w:ascii="Arial" w:hAnsi="Arial" w:cs="Arial"/>
              <w:sz w:val="24"/>
              <w:szCs w:val="24"/>
            </w:rPr>
            <w:t xml:space="preserve">main governed by Oregon Statute and Community College Rules.  </w:t>
          </w:r>
          <w:r w:rsidR="00F751FA" w:rsidRPr="001B415A">
            <w:rPr>
              <w:rFonts w:ascii="Arial" w:hAnsi="Arial" w:cs="Arial"/>
              <w:sz w:val="24"/>
              <w:szCs w:val="24"/>
            </w:rPr>
            <w:t xml:space="preserve">Items purchased for resale </w:t>
          </w:r>
          <w:r w:rsidR="00DF7945" w:rsidRPr="001B415A">
            <w:rPr>
              <w:rFonts w:ascii="Arial" w:hAnsi="Arial" w:cs="Arial"/>
              <w:sz w:val="24"/>
              <w:szCs w:val="24"/>
            </w:rPr>
            <w:t>are exempt from</w:t>
          </w:r>
          <w:r w:rsidR="00F751FA" w:rsidRPr="001B415A">
            <w:rPr>
              <w:rFonts w:ascii="Arial" w:hAnsi="Arial" w:cs="Arial"/>
              <w:sz w:val="24"/>
              <w:szCs w:val="24"/>
            </w:rPr>
            <w:t xml:space="preserve"> standard compet</w:t>
          </w:r>
          <w:r w:rsidR="00DF7945" w:rsidRPr="001B415A">
            <w:rPr>
              <w:rFonts w:ascii="Arial" w:hAnsi="Arial" w:cs="Arial"/>
              <w:sz w:val="24"/>
              <w:szCs w:val="24"/>
            </w:rPr>
            <w:t xml:space="preserve">itive bidding requirements per </w:t>
          </w:r>
          <w:r w:rsidR="00F751FA" w:rsidRPr="001B415A">
            <w:rPr>
              <w:rFonts w:ascii="Arial" w:hAnsi="Arial" w:cs="Arial"/>
              <w:b/>
              <w:sz w:val="24"/>
              <w:szCs w:val="24"/>
            </w:rPr>
            <w:t>CCR.228</w:t>
          </w:r>
          <w:r w:rsidR="00DF7945" w:rsidRPr="001B415A">
            <w:rPr>
              <w:rFonts w:ascii="Arial" w:hAnsi="Arial" w:cs="Arial"/>
              <w:sz w:val="24"/>
              <w:szCs w:val="24"/>
            </w:rPr>
            <w:t>.  I</w:t>
          </w:r>
          <w:r w:rsidR="00CD53F6" w:rsidRPr="001B415A">
            <w:rPr>
              <w:rFonts w:ascii="Arial" w:hAnsi="Arial" w:cs="Arial"/>
              <w:sz w:val="24"/>
              <w:szCs w:val="24"/>
            </w:rPr>
            <w:t>tems such as t</w:t>
          </w:r>
          <w:r w:rsidR="00DF7945" w:rsidRPr="001B415A">
            <w:rPr>
              <w:rFonts w:ascii="Arial" w:hAnsi="Arial" w:cs="Arial"/>
              <w:sz w:val="24"/>
              <w:szCs w:val="24"/>
            </w:rPr>
            <w:t>extbooks,</w:t>
          </w:r>
          <w:r w:rsidR="00F751FA" w:rsidRPr="001B415A">
            <w:rPr>
              <w:rFonts w:ascii="Arial" w:hAnsi="Arial" w:cs="Arial"/>
              <w:sz w:val="24"/>
              <w:szCs w:val="24"/>
            </w:rPr>
            <w:t xml:space="preserve"> which</w:t>
          </w:r>
          <w:r w:rsidR="00CD53F6" w:rsidRPr="001B415A">
            <w:rPr>
              <w:rFonts w:ascii="Arial" w:hAnsi="Arial" w:cs="Arial"/>
              <w:sz w:val="24"/>
              <w:szCs w:val="24"/>
            </w:rPr>
            <w:t xml:space="preserve"> may</w:t>
          </w:r>
          <w:r w:rsidR="00F751FA" w:rsidRPr="001B415A">
            <w:rPr>
              <w:rFonts w:ascii="Arial" w:hAnsi="Arial" w:cs="Arial"/>
              <w:sz w:val="24"/>
              <w:szCs w:val="24"/>
            </w:rPr>
            <w:t xml:space="preserve"> include Intellectual</w:t>
          </w:r>
          <w:r w:rsidR="00DF7945" w:rsidRPr="001B415A">
            <w:rPr>
              <w:rFonts w:ascii="Arial" w:hAnsi="Arial" w:cs="Arial"/>
              <w:sz w:val="24"/>
              <w:szCs w:val="24"/>
            </w:rPr>
            <w:t xml:space="preserve"> Property or Copyrights, are exempt from that process per </w:t>
          </w:r>
          <w:r w:rsidR="00DF7945" w:rsidRPr="001B415A">
            <w:rPr>
              <w:rFonts w:ascii="Arial" w:hAnsi="Arial" w:cs="Arial"/>
              <w:b/>
              <w:sz w:val="24"/>
              <w:szCs w:val="24"/>
            </w:rPr>
            <w:t xml:space="preserve">ORS </w:t>
          </w:r>
          <w:proofErr w:type="gramStart"/>
          <w:r w:rsidR="00DF7945" w:rsidRPr="001B415A">
            <w:rPr>
              <w:rFonts w:ascii="Arial" w:hAnsi="Arial" w:cs="Arial"/>
              <w:b/>
              <w:sz w:val="24"/>
              <w:szCs w:val="24"/>
            </w:rPr>
            <w:t>279a</w:t>
          </w:r>
          <w:r w:rsidR="00517037" w:rsidRPr="001B415A">
            <w:rPr>
              <w:rFonts w:ascii="Arial" w:hAnsi="Arial" w:cs="Arial"/>
              <w:b/>
              <w:sz w:val="24"/>
              <w:szCs w:val="24"/>
            </w:rPr>
            <w:t>(</w:t>
          </w:r>
          <w:proofErr w:type="gramEnd"/>
          <w:r w:rsidR="00CD53F6" w:rsidRPr="001B415A">
            <w:rPr>
              <w:rFonts w:ascii="Arial" w:hAnsi="Arial" w:cs="Arial"/>
              <w:b/>
              <w:sz w:val="24"/>
              <w:szCs w:val="24"/>
            </w:rPr>
            <w:t>2</w:t>
          </w:r>
          <w:r w:rsidR="00517037" w:rsidRPr="001B415A">
            <w:rPr>
              <w:rFonts w:ascii="Arial" w:hAnsi="Arial" w:cs="Arial"/>
              <w:b/>
              <w:sz w:val="24"/>
              <w:szCs w:val="24"/>
            </w:rPr>
            <w:t>)</w:t>
          </w:r>
          <w:r w:rsidR="00DF7945" w:rsidRPr="001B415A">
            <w:rPr>
              <w:rFonts w:ascii="Arial" w:hAnsi="Arial" w:cs="Arial"/>
              <w:b/>
              <w:sz w:val="24"/>
              <w:szCs w:val="24"/>
            </w:rPr>
            <w:t>(h)</w:t>
          </w:r>
          <w:r w:rsidR="00DF7945" w:rsidRPr="001B415A">
            <w:rPr>
              <w:rFonts w:ascii="Arial" w:hAnsi="Arial" w:cs="Arial"/>
              <w:sz w:val="24"/>
              <w:szCs w:val="24"/>
            </w:rPr>
            <w:t xml:space="preserve"> and </w:t>
          </w:r>
          <w:r w:rsidR="00DF7945" w:rsidRPr="001B415A">
            <w:rPr>
              <w:rFonts w:ascii="Arial" w:hAnsi="Arial" w:cs="Arial"/>
              <w:b/>
              <w:sz w:val="24"/>
              <w:szCs w:val="24"/>
            </w:rPr>
            <w:t>CCR.212</w:t>
          </w:r>
          <w:r w:rsidR="00CD53F6" w:rsidRPr="001B415A">
            <w:rPr>
              <w:rFonts w:ascii="Arial" w:hAnsi="Arial" w:cs="Arial"/>
              <w:b/>
              <w:sz w:val="24"/>
              <w:szCs w:val="24"/>
            </w:rPr>
            <w:t>.</w:t>
          </w:r>
        </w:p>
        <w:p w:rsidR="00D54332" w:rsidRPr="001B415A" w:rsidRDefault="00D54332" w:rsidP="00CD53F6">
          <w:pPr>
            <w:ind w:left="720"/>
            <w:rPr>
              <w:rFonts w:ascii="Arial" w:hAnsi="Arial" w:cs="Arial"/>
              <w:b/>
              <w:sz w:val="24"/>
              <w:szCs w:val="24"/>
            </w:rPr>
          </w:pPr>
        </w:p>
        <w:p w:rsidR="00D54332" w:rsidRPr="001B415A" w:rsidRDefault="00D54332" w:rsidP="00D54332">
          <w:pPr>
            <w:rPr>
              <w:rFonts w:ascii="Arial" w:hAnsi="Arial" w:cs="Arial"/>
              <w:b/>
              <w:sz w:val="24"/>
              <w:szCs w:val="24"/>
            </w:rPr>
          </w:pPr>
          <w:r w:rsidRPr="001B415A">
            <w:rPr>
              <w:rFonts w:ascii="Arial" w:hAnsi="Arial" w:cs="Arial"/>
              <w:b/>
              <w:sz w:val="24"/>
              <w:szCs w:val="24"/>
            </w:rPr>
            <w:t>RESPONSIBILITY:</w:t>
          </w:r>
        </w:p>
        <w:p w:rsidR="00D54332" w:rsidRPr="001B415A" w:rsidRDefault="00D54332" w:rsidP="00D54332">
          <w:pPr>
            <w:ind w:left="72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 xml:space="preserve">The Purchasing </w:t>
          </w:r>
          <w:r w:rsidR="007862CF" w:rsidRPr="001B415A">
            <w:rPr>
              <w:rFonts w:ascii="Arial" w:hAnsi="Arial" w:cs="Arial"/>
              <w:sz w:val="24"/>
              <w:szCs w:val="24"/>
            </w:rPr>
            <w:t>Manager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is responsible for implementing this procedure.</w:t>
          </w:r>
        </w:p>
        <w:p w:rsidR="00D54332" w:rsidRPr="001B415A" w:rsidRDefault="00D54332" w:rsidP="00D54332">
          <w:pPr>
            <w:ind w:left="720"/>
            <w:rPr>
              <w:rFonts w:ascii="Arial" w:hAnsi="Arial" w:cs="Arial"/>
              <w:sz w:val="24"/>
              <w:szCs w:val="24"/>
            </w:rPr>
          </w:pPr>
          <w:r w:rsidRPr="001B415A">
            <w:rPr>
              <w:rFonts w:ascii="Arial" w:hAnsi="Arial" w:cs="Arial"/>
              <w:sz w:val="24"/>
              <w:szCs w:val="24"/>
            </w:rPr>
            <w:t xml:space="preserve">The Purchasing </w:t>
          </w:r>
          <w:r w:rsidR="007862CF" w:rsidRPr="001B415A">
            <w:rPr>
              <w:rFonts w:ascii="Arial" w:hAnsi="Arial" w:cs="Arial"/>
              <w:sz w:val="24"/>
              <w:szCs w:val="24"/>
            </w:rPr>
            <w:t>Manager</w:t>
          </w:r>
          <w:r w:rsidRPr="001B415A">
            <w:rPr>
              <w:rFonts w:ascii="Arial" w:hAnsi="Arial" w:cs="Arial"/>
              <w:sz w:val="24"/>
              <w:szCs w:val="24"/>
            </w:rPr>
            <w:t xml:space="preserve"> is responsible for reviewing and updating this policy when necessary.</w:t>
          </w:r>
        </w:p>
        <w:p w:rsidR="002848F3" w:rsidRPr="001B415A" w:rsidRDefault="00D00946" w:rsidP="00CD53F6">
          <w:pPr>
            <w:ind w:left="720"/>
            <w:rPr>
              <w:rFonts w:ascii="Arial" w:hAnsi="Arial" w:cs="Arial"/>
              <w:sz w:val="24"/>
              <w:szCs w:val="24"/>
            </w:rPr>
          </w:pPr>
        </w:p>
      </w:sdtContent>
    </w:sdt>
    <w:sectPr w:rsidR="002848F3" w:rsidRPr="001B415A" w:rsidSect="007A45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83" w:rsidRDefault="00967383" w:rsidP="00124523">
      <w:pPr>
        <w:spacing w:after="0" w:line="240" w:lineRule="auto"/>
      </w:pPr>
      <w:r>
        <w:separator/>
      </w:r>
    </w:p>
  </w:endnote>
  <w:endnote w:type="continuationSeparator" w:id="0">
    <w:p w:rsidR="00967383" w:rsidRDefault="00967383" w:rsidP="001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83" w:rsidRDefault="00967383" w:rsidP="00124523">
      <w:pPr>
        <w:spacing w:after="0" w:line="240" w:lineRule="auto"/>
      </w:pPr>
      <w:r>
        <w:separator/>
      </w:r>
    </w:p>
  </w:footnote>
  <w:footnote w:type="continuationSeparator" w:id="0">
    <w:p w:rsidR="00967383" w:rsidRDefault="00967383" w:rsidP="001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6A" w:rsidRDefault="00C11921" w:rsidP="007A456A">
    <w:pPr>
      <w:pStyle w:val="Header"/>
    </w:pPr>
    <w:r>
      <w:rPr>
        <w:noProof/>
      </w:rPr>
      <w:drawing>
        <wp:inline distT="0" distB="0" distL="0" distR="0" wp14:anchorId="57E1C9F2" wp14:editId="72706FF3">
          <wp:extent cx="2219325" cy="108966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13D">
      <w:tab/>
      <w:t xml:space="preserve">                </w:t>
    </w:r>
    <w:r w:rsidR="00D80C15">
      <w:rPr>
        <w:b/>
        <w:sz w:val="40"/>
        <w:szCs w:val="40"/>
      </w:rPr>
      <w:t>ADMINISTRATIVE PROCEDURE</w:t>
    </w:r>
  </w:p>
  <w:p w:rsidR="007A456A" w:rsidRPr="007A456A" w:rsidRDefault="007A456A" w:rsidP="007A4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9E8"/>
    <w:multiLevelType w:val="hybridMultilevel"/>
    <w:tmpl w:val="C0E0C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636"/>
    <w:multiLevelType w:val="hybridMultilevel"/>
    <w:tmpl w:val="E33C12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1400"/>
    <w:multiLevelType w:val="hybridMultilevel"/>
    <w:tmpl w:val="F2A678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7C2A"/>
    <w:multiLevelType w:val="hybridMultilevel"/>
    <w:tmpl w:val="556EF4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316D"/>
    <w:multiLevelType w:val="hybridMultilevel"/>
    <w:tmpl w:val="DE8C4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515B"/>
    <w:multiLevelType w:val="hybridMultilevel"/>
    <w:tmpl w:val="BD6C6D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96ED1"/>
    <w:multiLevelType w:val="hybridMultilevel"/>
    <w:tmpl w:val="4E6E66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70ADE"/>
    <w:multiLevelType w:val="multilevel"/>
    <w:tmpl w:val="40D2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A20C3"/>
    <w:multiLevelType w:val="hybridMultilevel"/>
    <w:tmpl w:val="3C828F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67024"/>
    <w:multiLevelType w:val="hybridMultilevel"/>
    <w:tmpl w:val="964C5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F6D1E"/>
    <w:multiLevelType w:val="hybridMultilevel"/>
    <w:tmpl w:val="3D5C825A"/>
    <w:lvl w:ilvl="0" w:tplc="8B3E29E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A52F23"/>
    <w:multiLevelType w:val="hybridMultilevel"/>
    <w:tmpl w:val="1E8C2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345D7"/>
    <w:multiLevelType w:val="hybridMultilevel"/>
    <w:tmpl w:val="303244B0"/>
    <w:lvl w:ilvl="0" w:tplc="E6EEDE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9472E"/>
    <w:multiLevelType w:val="hybridMultilevel"/>
    <w:tmpl w:val="DF6E34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42BCC"/>
    <w:multiLevelType w:val="hybridMultilevel"/>
    <w:tmpl w:val="F978F692"/>
    <w:lvl w:ilvl="0" w:tplc="E6EEDE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23"/>
    <w:rsid w:val="00024EA6"/>
    <w:rsid w:val="0002570A"/>
    <w:rsid w:val="0002679E"/>
    <w:rsid w:val="000C5ECB"/>
    <w:rsid w:val="0010469F"/>
    <w:rsid w:val="00116ECC"/>
    <w:rsid w:val="0011721C"/>
    <w:rsid w:val="00121E87"/>
    <w:rsid w:val="00124523"/>
    <w:rsid w:val="001B3071"/>
    <w:rsid w:val="001B415A"/>
    <w:rsid w:val="001E4FF8"/>
    <w:rsid w:val="0022056C"/>
    <w:rsid w:val="00235BBF"/>
    <w:rsid w:val="00266B7F"/>
    <w:rsid w:val="002815EF"/>
    <w:rsid w:val="00284191"/>
    <w:rsid w:val="002848F3"/>
    <w:rsid w:val="00287A92"/>
    <w:rsid w:val="002F0E7B"/>
    <w:rsid w:val="002F6F87"/>
    <w:rsid w:val="003122AA"/>
    <w:rsid w:val="00336C94"/>
    <w:rsid w:val="003836EB"/>
    <w:rsid w:val="00396BDF"/>
    <w:rsid w:val="003C73B4"/>
    <w:rsid w:val="003D415D"/>
    <w:rsid w:val="003D578C"/>
    <w:rsid w:val="004201A3"/>
    <w:rsid w:val="00437F3A"/>
    <w:rsid w:val="0044063B"/>
    <w:rsid w:val="00511D95"/>
    <w:rsid w:val="00517037"/>
    <w:rsid w:val="005711F8"/>
    <w:rsid w:val="005B5DC9"/>
    <w:rsid w:val="005C2049"/>
    <w:rsid w:val="005D7800"/>
    <w:rsid w:val="00681E15"/>
    <w:rsid w:val="006C28AD"/>
    <w:rsid w:val="006C4AA3"/>
    <w:rsid w:val="00714270"/>
    <w:rsid w:val="00734631"/>
    <w:rsid w:val="00754013"/>
    <w:rsid w:val="0077083C"/>
    <w:rsid w:val="007830C5"/>
    <w:rsid w:val="007862CF"/>
    <w:rsid w:val="007A456A"/>
    <w:rsid w:val="007A52C5"/>
    <w:rsid w:val="007B79F4"/>
    <w:rsid w:val="007C5206"/>
    <w:rsid w:val="007D3F1E"/>
    <w:rsid w:val="007E72B8"/>
    <w:rsid w:val="00824615"/>
    <w:rsid w:val="00827191"/>
    <w:rsid w:val="008628C4"/>
    <w:rsid w:val="0086579B"/>
    <w:rsid w:val="008A0022"/>
    <w:rsid w:val="008B3E43"/>
    <w:rsid w:val="008B5D65"/>
    <w:rsid w:val="008E0027"/>
    <w:rsid w:val="008E276C"/>
    <w:rsid w:val="008E616F"/>
    <w:rsid w:val="009125D3"/>
    <w:rsid w:val="00917809"/>
    <w:rsid w:val="00920C4C"/>
    <w:rsid w:val="00921FF2"/>
    <w:rsid w:val="0096681B"/>
    <w:rsid w:val="00967383"/>
    <w:rsid w:val="00984826"/>
    <w:rsid w:val="009A4934"/>
    <w:rsid w:val="009D7861"/>
    <w:rsid w:val="00A47D54"/>
    <w:rsid w:val="00A5446A"/>
    <w:rsid w:val="00A9113D"/>
    <w:rsid w:val="00AA30D8"/>
    <w:rsid w:val="00B3230C"/>
    <w:rsid w:val="00B45CB5"/>
    <w:rsid w:val="00B62DE8"/>
    <w:rsid w:val="00B86C75"/>
    <w:rsid w:val="00C05817"/>
    <w:rsid w:val="00C11921"/>
    <w:rsid w:val="00C57E08"/>
    <w:rsid w:val="00C80104"/>
    <w:rsid w:val="00C81E3F"/>
    <w:rsid w:val="00CB48E1"/>
    <w:rsid w:val="00CB7AF8"/>
    <w:rsid w:val="00CD53F6"/>
    <w:rsid w:val="00D00946"/>
    <w:rsid w:val="00D0718E"/>
    <w:rsid w:val="00D54332"/>
    <w:rsid w:val="00D80C15"/>
    <w:rsid w:val="00D8726F"/>
    <w:rsid w:val="00D93C6A"/>
    <w:rsid w:val="00D941BD"/>
    <w:rsid w:val="00D96767"/>
    <w:rsid w:val="00DB4313"/>
    <w:rsid w:val="00DB7585"/>
    <w:rsid w:val="00DF7945"/>
    <w:rsid w:val="00E54D07"/>
    <w:rsid w:val="00E82873"/>
    <w:rsid w:val="00EA0C5C"/>
    <w:rsid w:val="00EB0F36"/>
    <w:rsid w:val="00EC372F"/>
    <w:rsid w:val="00F014BD"/>
    <w:rsid w:val="00F159A2"/>
    <w:rsid w:val="00F33BFB"/>
    <w:rsid w:val="00F34D72"/>
    <w:rsid w:val="00F452CD"/>
    <w:rsid w:val="00F751FA"/>
    <w:rsid w:val="00F7659A"/>
    <w:rsid w:val="00F95D6C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D1AEF530-363E-4F0C-A3F5-52BC074D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0718E"/>
    <w:pPr>
      <w:keepNext/>
      <w:keepLines/>
      <w:tabs>
        <w:tab w:val="left" w:pos="0"/>
        <w:tab w:val="left" w:pos="540"/>
      </w:tabs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23"/>
  </w:style>
  <w:style w:type="paragraph" w:styleId="Footer">
    <w:name w:val="footer"/>
    <w:basedOn w:val="Normal"/>
    <w:link w:val="FooterChar"/>
    <w:uiPriority w:val="99"/>
    <w:unhideWhenUsed/>
    <w:rsid w:val="001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23"/>
  </w:style>
  <w:style w:type="paragraph" w:styleId="BalloonText">
    <w:name w:val="Balloon Text"/>
    <w:basedOn w:val="Normal"/>
    <w:link w:val="BalloonTextChar"/>
    <w:uiPriority w:val="99"/>
    <w:semiHidden/>
    <w:unhideWhenUsed/>
    <w:rsid w:val="001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718E"/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2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7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D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2C68032C604C3CA3B4F3E20843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3AE6-9CCB-42BF-A063-4FC7406E9FCF}"/>
      </w:docPartPr>
      <w:docPartBody>
        <w:p w:rsidR="00D548E1" w:rsidRDefault="00E15917" w:rsidP="00E15917">
          <w:pPr>
            <w:pStyle w:val="132C68032C604C3CA3B4F3E20843A279"/>
          </w:pPr>
          <w:r w:rsidRPr="009D62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17"/>
    <w:rsid w:val="00D548E1"/>
    <w:rsid w:val="00E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917"/>
    <w:rPr>
      <w:color w:val="808080"/>
    </w:rPr>
  </w:style>
  <w:style w:type="paragraph" w:customStyle="1" w:styleId="132C68032C604C3CA3B4F3E20843A279">
    <w:name w:val="132C68032C604C3CA3B4F3E20843A279"/>
    <w:rsid w:val="00E15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CDEE-903D-4309-8DB3-80D10360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ellen.brown</dc:creator>
  <cp:lastModifiedBy>Jules DeGiulio</cp:lastModifiedBy>
  <cp:revision>2</cp:revision>
  <cp:lastPrinted>2017-03-07T17:00:00Z</cp:lastPrinted>
  <dcterms:created xsi:type="dcterms:W3CDTF">2017-05-15T18:32:00Z</dcterms:created>
  <dcterms:modified xsi:type="dcterms:W3CDTF">2017-05-15T18:32:00Z</dcterms:modified>
</cp:coreProperties>
</file>